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6"/>
          <w:szCs w:val="36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0"/>
          <w:szCs w:val="40"/>
          <w:lang w:val="en-US" w:eastAsia="zh-CN"/>
        </w:rPr>
        <w:t>易董合规管理平台软件订阅项目唯一来源采购公告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cs="仿宋"/>
          <w:b/>
          <w:bCs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cs="仿宋"/>
          <w:b/>
          <w:bCs/>
          <w:lang w:val="en-US" w:eastAsia="zh-CN"/>
        </w:rPr>
        <w:t>一、</w:t>
      </w:r>
      <w:r>
        <w:rPr>
          <w:rFonts w:hint="eastAsia" w:ascii="仿宋" w:hAnsi="仿宋" w:eastAsia="仿宋" w:cs="仿宋"/>
          <w:b/>
          <w:bCs/>
          <w:lang w:val="en-US" w:eastAsia="zh-CN"/>
        </w:rPr>
        <w:t>项目信息</w:t>
      </w:r>
    </w:p>
    <w:p>
      <w:pPr>
        <w:pStyle w:val="1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 w:righ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cs="仿宋"/>
          <w:b/>
          <w:bCs/>
          <w:kern w:val="2"/>
          <w:sz w:val="30"/>
          <w:szCs w:val="30"/>
          <w:lang w:val="en-US" w:eastAsia="zh-CN" w:bidi="ar-SA"/>
        </w:rPr>
        <w:t>1.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采购人：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安徽合力股份有限公司</w:t>
      </w:r>
    </w:p>
    <w:p>
      <w:pPr>
        <w:pStyle w:val="1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leftChars="0" w:firstLine="602" w:firstLineChars="200"/>
        <w:jc w:val="left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cs="仿宋"/>
          <w:b/>
          <w:bCs/>
          <w:kern w:val="2"/>
          <w:sz w:val="30"/>
          <w:szCs w:val="30"/>
          <w:lang w:val="en-US" w:eastAsia="zh-CN" w:bidi="ar-SA"/>
        </w:rPr>
        <w:t>2.</w:t>
      </w: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项目名称：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易董合规管理平台软件订阅项目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3.拟采购的货物或服务的说明：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0" w:firstLineChars="200"/>
        <w:jc w:val="left"/>
        <w:textAlignment w:val="auto"/>
        <w:rPr>
          <w:rFonts w:hint="eastAsia" w:cs="仿宋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kern w:val="0"/>
          <w:sz w:val="30"/>
          <w:szCs w:val="30"/>
          <w:shd w:val="clear" w:fill="FFFFFF"/>
          <w:lang w:val="en-US" w:eastAsia="zh-CN" w:bidi="ar"/>
        </w:rPr>
        <w:t>订阅为期3年的易董合规管理平台软件（全能云端版，包含20个账号）</w:t>
      </w:r>
      <w:r>
        <w:rPr>
          <w:rFonts w:hint="eastAsia" w:cs="仿宋"/>
          <w:lang w:val="en-US" w:eastAsia="zh-CN"/>
        </w:rPr>
        <w:t>，订阅费分年支付。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cs="仿宋"/>
          <w:b/>
          <w:bCs/>
          <w:lang w:val="en-US" w:eastAsia="zh-CN"/>
        </w:rPr>
        <w:t>4.</w:t>
      </w:r>
      <w:r>
        <w:rPr>
          <w:rFonts w:hint="eastAsia" w:ascii="仿宋" w:hAnsi="仿宋" w:eastAsia="仿宋" w:cs="仿宋"/>
          <w:b/>
          <w:bCs/>
          <w:lang w:val="en-US" w:eastAsia="zh-CN"/>
        </w:rPr>
        <w:t>拟采购的货物或服务的预算金额：</w:t>
      </w:r>
      <w:r>
        <w:rPr>
          <w:rFonts w:hint="eastAsia" w:cs="仿宋"/>
          <w:lang w:val="en-US" w:eastAsia="zh-CN"/>
        </w:rPr>
        <w:t>13.5</w:t>
      </w:r>
      <w:r>
        <w:rPr>
          <w:rFonts w:hint="eastAsia" w:ascii="仿宋" w:hAnsi="仿宋" w:eastAsia="仿宋" w:cs="仿宋"/>
          <w:lang w:val="en-US" w:eastAsia="zh-CN"/>
        </w:rPr>
        <w:t>万元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60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5.采用唯一来源采购方式的原因及说明：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易董合规管理平台软件在公司已连续使用超过三年，可很好地满足公司董事会、股东大会、证券等</w:t>
      </w:r>
      <w:r>
        <w:rPr>
          <w:rFonts w:hint="eastAsia" w:cs="仿宋"/>
          <w:b w:val="0"/>
          <w:bCs w:val="0"/>
          <w:lang w:val="en-US" w:eastAsia="zh-CN"/>
        </w:rPr>
        <w:t>相关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业务</w:t>
      </w:r>
      <w:r>
        <w:rPr>
          <w:rFonts w:hint="eastAsia" w:cs="仿宋"/>
          <w:b w:val="0"/>
          <w:bCs w:val="0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需求，此软件是由深圳价值在线信息科技股份有限公司自主研发，拥有独立知识产权，受到知识产权保护，具有不可替代性和唯一性，且来源单一。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因此，</w:t>
      </w:r>
      <w:r>
        <w:rPr>
          <w:rFonts w:hint="eastAsia" w:cs="仿宋"/>
          <w:b w:val="0"/>
          <w:bCs w:val="0"/>
          <w:lang w:val="en-US" w:eastAsia="zh-CN"/>
        </w:rPr>
        <w:t>根据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公司《非生产物资采购管理办法》</w:t>
      </w:r>
      <w:r>
        <w:rPr>
          <w:rFonts w:hint="eastAsia" w:cs="仿宋"/>
          <w:b w:val="0"/>
          <w:bCs w:val="0"/>
          <w:lang w:val="en-US" w:eastAsia="zh-CN"/>
        </w:rPr>
        <w:t>规定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，本项目拟采用唯一来源</w:t>
      </w:r>
      <w:r>
        <w:rPr>
          <w:rFonts w:hint="eastAsia" w:cs="仿宋"/>
          <w:b w:val="0"/>
          <w:bCs w:val="0"/>
          <w:lang w:val="en-US" w:eastAsia="zh-CN"/>
        </w:rPr>
        <w:t>的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方式</w:t>
      </w:r>
      <w:r>
        <w:rPr>
          <w:rFonts w:hint="eastAsia" w:cs="仿宋"/>
          <w:b w:val="0"/>
          <w:bCs w:val="0"/>
          <w:lang w:val="en-US" w:eastAsia="zh-CN"/>
        </w:rPr>
        <w:t>进行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采购。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二、拟定供应商信息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2" w:firstLineChars="200"/>
        <w:jc w:val="left"/>
        <w:textAlignment w:val="auto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18"/>
          <w:szCs w:val="18"/>
          <w:shd w:val="clear" w:fill="FFFFFF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1.名称：</w:t>
      </w:r>
      <w:r>
        <w:rPr>
          <w:rFonts w:hint="eastAsia" w:ascii="宋体" w:hAnsi="宋体" w:cs="宋体"/>
          <w:szCs w:val="21"/>
        </w:rPr>
        <w:t>深圳价值在线信息科技股份有限公司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2" w:firstLineChars="200"/>
        <w:jc w:val="left"/>
        <w:textAlignment w:val="auto"/>
        <w:rPr>
          <w:rFonts w:hint="eastAsia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2.地址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：</w:t>
      </w:r>
      <w:r>
        <w:rPr>
          <w:rFonts w:hint="eastAsia" w:ascii="宋体" w:hAnsi="宋体" w:cs="宋体"/>
          <w:szCs w:val="21"/>
        </w:rPr>
        <w:t>深圳市福田区沙头街道滨河大道9289号京基滨河时代广场北区一期B座09层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highlight w:val="none"/>
          <w:lang w:val="en-US" w:eastAsia="zh-CN"/>
        </w:rPr>
        <w:t>三、公示期限</w:t>
      </w:r>
      <w:r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  <w:t>：202</w:t>
      </w:r>
      <w:r>
        <w:rPr>
          <w:rFonts w:hint="eastAsia" w:cs="仿宋"/>
          <w:b w:val="0"/>
          <w:bCs w:val="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  <w:t>年</w:t>
      </w:r>
      <w:r>
        <w:rPr>
          <w:rFonts w:hint="eastAsia" w:cs="仿宋"/>
          <w:b w:val="0"/>
          <w:bCs w:val="0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  <w:t>月</w:t>
      </w:r>
      <w:r>
        <w:rPr>
          <w:rFonts w:hint="eastAsia" w:cs="仿宋"/>
          <w:b w:val="0"/>
          <w:bCs w:val="0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  <w:t>日至</w:t>
      </w:r>
      <w:r>
        <w:rPr>
          <w:rFonts w:hint="eastAsia" w:cs="仿宋"/>
          <w:b w:val="0"/>
          <w:bCs w:val="0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b w:val="0"/>
          <w:bCs w:val="0"/>
          <w:highlight w:val="none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四、其他补充事宜：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600" w:firstLineChars="2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lang w:val="en-US" w:eastAsia="zh-CN"/>
        </w:rPr>
        <w:t>任何供应商、单位或者个人对采用</w:t>
      </w:r>
      <w:r>
        <w:rPr>
          <w:rFonts w:hint="eastAsia" w:cs="仿宋"/>
          <w:b w:val="0"/>
          <w:bCs w:val="0"/>
          <w:lang w:val="en-US" w:eastAsia="zh-CN"/>
        </w:rPr>
        <w:t>唯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一来源采购方式公示有异议的，可以在公示期内将书面意见反馈给采购部门。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firstLine="301" w:firstLineChars="100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五、联系方式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1.采购部门信息：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安徽合力股份有限公司信息化部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/>
          <w:bCs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2.联系人：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罗野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3.联系地址：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安徽省合肥市经开区方兴大道668号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b w:val="0"/>
          <w:bCs w:val="0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4.联系邮箱：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fldChar w:fldCharType="begin"/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instrText xml:space="preserve"> HYPERLINK "mailto:65001063@helichina.com" </w:instrTex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fldChar w:fldCharType="separate"/>
      </w:r>
      <w:r>
        <w:rPr>
          <w:rStyle w:val="20"/>
          <w:rFonts w:hint="eastAsia" w:ascii="仿宋" w:hAnsi="仿宋" w:eastAsia="仿宋" w:cs="仿宋"/>
          <w:b w:val="0"/>
          <w:bCs w:val="0"/>
          <w:lang w:val="en-US" w:eastAsia="zh-CN"/>
        </w:rPr>
        <w:t>68013349@helichina.com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rPr>
          <w:rFonts w:hint="eastAsia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b/>
          <w:bCs/>
          <w:lang w:val="en-US" w:eastAsia="zh-CN"/>
        </w:rPr>
        <w:t>5.联系电话：</w:t>
      </w:r>
      <w:r>
        <w:rPr>
          <w:rFonts w:hint="eastAsia" w:ascii="仿宋" w:hAnsi="仿宋" w:eastAsia="仿宋" w:cs="仿宋"/>
          <w:b w:val="0"/>
          <w:bCs w:val="0"/>
          <w:lang w:val="en-US" w:eastAsia="zh-CN"/>
        </w:rPr>
        <w:t>0551-63686157</w:t>
      </w:r>
    </w:p>
    <w:p>
      <w:pPr>
        <w:rPr>
          <w:rFonts w:hint="eastAsia"/>
          <w:lang w:val="en-US" w:eastAsia="zh-CN"/>
        </w:rPr>
      </w:pPr>
    </w:p>
    <w:sectPr>
      <w:headerReference r:id="rId5" w:type="default"/>
      <w:footerReference r:id="rId6" w:type="default"/>
      <w:pgSz w:w="11906" w:h="16838"/>
      <w:pgMar w:top="850" w:right="1191" w:bottom="388" w:left="1191" w:header="170" w:footer="1077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7"/>
      </w:pPr>
      <w:r>
        <w:separator/>
      </w:r>
    </w:p>
  </w:endnote>
  <w:endnote w:type="continuationSeparator" w:id="1">
    <w:p>
      <w:pPr>
        <w:ind w:firstLine="56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094-CAI97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思源黑体 CN Regular">
    <w:altName w:val="黑体"/>
    <w:panose1 w:val="020B0500000000000000"/>
    <w:charset w:val="86"/>
    <w:family w:val="swiss"/>
    <w:pitch w:val="default"/>
    <w:sig w:usb0="00000000" w:usb1="00000000" w:usb2="00000016" w:usb3="00000000" w:csb0="60060107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7"/>
      </w:pPr>
      <w:r>
        <w:separator/>
      </w:r>
    </w:p>
  </w:footnote>
  <w:footnote w:type="continuationSeparator" w:id="1">
    <w:p>
      <w:pPr>
        <w:ind w:firstLine="567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tabs>
        <w:tab w:val="left" w:pos="3012"/>
        <w:tab w:val="clear" w:pos="4153"/>
      </w:tabs>
      <w:ind w:firstLine="34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-768350</wp:posOffset>
              </wp:positionH>
              <wp:positionV relativeFrom="paragraph">
                <wp:posOffset>121920</wp:posOffset>
              </wp:positionV>
              <wp:extent cx="1304290" cy="271780"/>
              <wp:effectExtent l="0" t="0" r="0" b="0"/>
              <wp:wrapNone/>
              <wp:docPr id="10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2406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ind w:firstLine="265"/>
                            <w:jc w:val="distribute"/>
                            <w:rPr>
                              <w:rFonts w:hint="eastAsia"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  <w:t>www.helichina.c</w:t>
                          </w:r>
                          <w:r>
                            <w:rPr>
                              <w:rFonts w:hint="eastAsia"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  <w:lang w:val="en-US" w:eastAsia="zh-CN"/>
                            </w:rPr>
                            <w:t>o</w:t>
                          </w:r>
                          <w:r>
                            <w:rPr>
                              <w:rFonts w:hint="eastAsia"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  <w:t>m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drawing>
                              <wp:inline distT="0" distB="0" distL="114300" distR="114300">
                                <wp:extent cx="6350635" cy="181610"/>
                                <wp:effectExtent l="0" t="0" r="12065" b="8890"/>
                                <wp:docPr id="1" name="图片 1" descr="资源 2@4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图片 1" descr="资源 2@4x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350635" cy="18161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094-CAI978" w:hAnsi="094-CAI978" w:eastAsia="思源黑体 CN Regular" w:cs="094-CAI978"/>
                              <w:color w:val="E60012"/>
                              <w:sz w:val="14"/>
                              <w:szCs w:val="14"/>
                            </w:rPr>
                            <w:t>m</w:t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left:-60.5pt;margin-top:9.6pt;height:21.4pt;width:102.7pt;z-index:251660288;mso-width-relative:page;mso-height-relative:page;" filled="f" stroked="f" coordsize="21600,21600" o:gfxdata="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CMcEWtYAAAAJAQAADwAAAAAAAAABACAAAAAiAAAAZHJzL2Rvd25yZXYueG1sUEsBAhQA&#10;FAAAAAgAh07iQKZPDVm7AQAAZwMAAA4AAAAAAAAAAQAgAAAAJQEAAGRycy9lMm9Eb2MueG1sUEsF&#10;BgAAAAAGAAYAWQEAAFIFAAAAAA==&#10;">
              <v:fill on="f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ind w:firstLine="265"/>
                      <w:jc w:val="distribute"/>
                      <w:rPr>
                        <w:rFonts w:hint="eastAsia"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</w:pPr>
                    <w:r>
                      <w:rPr>
                        <w:rFonts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  <w:t>www.helichina.c</w:t>
                    </w:r>
                    <w:r>
                      <w:rPr>
                        <w:rFonts w:hint="eastAsia" w:ascii="094-CAI978" w:hAnsi="094-CAI978" w:eastAsia="思源黑体 CN Regular" w:cs="094-CAI978"/>
                        <w:color w:val="E60012"/>
                        <w:sz w:val="14"/>
                        <w:szCs w:val="14"/>
                        <w:lang w:val="en-US" w:eastAsia="zh-CN"/>
                      </w:rPr>
                      <w:t>o</w:t>
                    </w:r>
                    <w:r>
                      <w:rPr>
                        <w:rFonts w:hint="eastAsia"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  <w:t>m</w:t>
                    </w:r>
                    <w:r>
                      <w:rPr>
                        <w:rFonts w:hint="eastAsia"/>
                        <w:sz w:val="18"/>
                      </w:rPr>
                      <w:drawing>
                        <wp:inline distT="0" distB="0" distL="114300" distR="114300">
                          <wp:extent cx="6350635" cy="181610"/>
                          <wp:effectExtent l="0" t="0" r="12065" b="8890"/>
                          <wp:docPr id="1" name="图片 1" descr="资源 2@4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图片 1" descr="资源 2@4x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6350635" cy="18161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094-CAI978" w:hAnsi="094-CAI978" w:eastAsia="思源黑体 CN Regular" w:cs="094-CAI978"/>
                        <w:color w:val="E60012"/>
                        <w:sz w:val="14"/>
                        <w:szCs w:val="14"/>
                      </w:rPr>
                      <w:t>m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tabs>
        <w:tab w:val="left" w:pos="3012"/>
        <w:tab w:val="clear" w:pos="4153"/>
      </w:tabs>
      <w:ind w:firstLine="340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-784860</wp:posOffset>
          </wp:positionH>
          <wp:positionV relativeFrom="paragraph">
            <wp:posOffset>81280</wp:posOffset>
          </wp:positionV>
          <wp:extent cx="6791325" cy="190500"/>
          <wp:effectExtent l="19050" t="0" r="9525" b="0"/>
          <wp:wrapNone/>
          <wp:docPr id="2" name="图片 2" descr="资源 2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资源 2@4x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1325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5"/>
      <w:tabs>
        <w:tab w:val="left" w:pos="3012"/>
        <w:tab w:val="clear" w:pos="4153"/>
      </w:tabs>
      <w:ind w:firstLine="3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756CE"/>
    <w:multiLevelType w:val="multilevel"/>
    <w:tmpl w:val="061756CE"/>
    <w:lvl w:ilvl="0" w:tentative="0">
      <w:start w:val="1"/>
      <w:numFmt w:val="chineseCountingThousand"/>
      <w:pStyle w:val="32"/>
      <w:lvlText w:val="%1、"/>
      <w:lvlJc w:val="left"/>
      <w:pPr>
        <w:ind w:left="848" w:hanging="420"/>
      </w:pPr>
    </w:lvl>
    <w:lvl w:ilvl="1" w:tentative="0">
      <w:start w:val="1"/>
      <w:numFmt w:val="lowerLetter"/>
      <w:lvlText w:val="%2)"/>
      <w:lvlJc w:val="left"/>
      <w:pPr>
        <w:ind w:left="1268" w:hanging="420"/>
      </w:pPr>
    </w:lvl>
    <w:lvl w:ilvl="2" w:tentative="0">
      <w:start w:val="1"/>
      <w:numFmt w:val="lowerRoman"/>
      <w:lvlText w:val="%3."/>
      <w:lvlJc w:val="right"/>
      <w:pPr>
        <w:ind w:left="1688" w:hanging="420"/>
      </w:pPr>
    </w:lvl>
    <w:lvl w:ilvl="3" w:tentative="0">
      <w:start w:val="1"/>
      <w:numFmt w:val="decimal"/>
      <w:lvlText w:val="%4."/>
      <w:lvlJc w:val="left"/>
      <w:pPr>
        <w:ind w:left="2108" w:hanging="420"/>
      </w:pPr>
    </w:lvl>
    <w:lvl w:ilvl="4" w:tentative="0">
      <w:start w:val="1"/>
      <w:numFmt w:val="lowerLetter"/>
      <w:lvlText w:val="%5)"/>
      <w:lvlJc w:val="left"/>
      <w:pPr>
        <w:ind w:left="2528" w:hanging="420"/>
      </w:pPr>
    </w:lvl>
    <w:lvl w:ilvl="5" w:tentative="0">
      <w:start w:val="1"/>
      <w:numFmt w:val="lowerRoman"/>
      <w:lvlText w:val="%6."/>
      <w:lvlJc w:val="right"/>
      <w:pPr>
        <w:ind w:left="2948" w:hanging="420"/>
      </w:pPr>
    </w:lvl>
    <w:lvl w:ilvl="6" w:tentative="0">
      <w:start w:val="1"/>
      <w:numFmt w:val="decimal"/>
      <w:lvlText w:val="%7."/>
      <w:lvlJc w:val="left"/>
      <w:pPr>
        <w:ind w:left="3368" w:hanging="420"/>
      </w:pPr>
    </w:lvl>
    <w:lvl w:ilvl="7" w:tentative="0">
      <w:start w:val="1"/>
      <w:numFmt w:val="lowerLetter"/>
      <w:lvlText w:val="%8)"/>
      <w:lvlJc w:val="left"/>
      <w:pPr>
        <w:ind w:left="3788" w:hanging="420"/>
      </w:pPr>
    </w:lvl>
    <w:lvl w:ilvl="8" w:tentative="0">
      <w:start w:val="1"/>
      <w:numFmt w:val="lowerRoman"/>
      <w:lvlText w:val="%9."/>
      <w:lvlJc w:val="right"/>
      <w:pPr>
        <w:ind w:left="4208" w:hanging="420"/>
      </w:pPr>
    </w:lvl>
  </w:abstractNum>
  <w:abstractNum w:abstractNumId="1">
    <w:nsid w:val="229E3D53"/>
    <w:multiLevelType w:val="multilevel"/>
    <w:tmpl w:val="229E3D53"/>
    <w:lvl w:ilvl="0" w:tentative="0">
      <w:start w:val="1"/>
      <w:numFmt w:val="decimal"/>
      <w:pStyle w:val="35"/>
      <w:lvlText w:val="%1."/>
      <w:lvlJc w:val="left"/>
      <w:pPr>
        <w:ind w:left="846" w:hanging="420"/>
      </w:pPr>
    </w:lvl>
    <w:lvl w:ilvl="1" w:tentative="0">
      <w:start w:val="1"/>
      <w:numFmt w:val="lowerLetter"/>
      <w:lvlText w:val="%2)"/>
      <w:lvlJc w:val="left"/>
      <w:pPr>
        <w:ind w:left="1266" w:hanging="420"/>
      </w:pPr>
    </w:lvl>
    <w:lvl w:ilvl="2" w:tentative="0">
      <w:start w:val="1"/>
      <w:numFmt w:val="lowerRoman"/>
      <w:lvlText w:val="%3."/>
      <w:lvlJc w:val="right"/>
      <w:pPr>
        <w:ind w:left="1686" w:hanging="420"/>
      </w:pPr>
    </w:lvl>
    <w:lvl w:ilvl="3" w:tentative="0">
      <w:start w:val="1"/>
      <w:numFmt w:val="decimal"/>
      <w:lvlText w:val="%4."/>
      <w:lvlJc w:val="left"/>
      <w:pPr>
        <w:ind w:left="2106" w:hanging="420"/>
      </w:pPr>
    </w:lvl>
    <w:lvl w:ilvl="4" w:tentative="0">
      <w:start w:val="1"/>
      <w:numFmt w:val="lowerLetter"/>
      <w:lvlText w:val="%5)"/>
      <w:lvlJc w:val="left"/>
      <w:pPr>
        <w:ind w:left="2526" w:hanging="420"/>
      </w:pPr>
    </w:lvl>
    <w:lvl w:ilvl="5" w:tentative="0">
      <w:start w:val="1"/>
      <w:numFmt w:val="lowerRoman"/>
      <w:lvlText w:val="%6."/>
      <w:lvlJc w:val="right"/>
      <w:pPr>
        <w:ind w:left="2946" w:hanging="420"/>
      </w:pPr>
    </w:lvl>
    <w:lvl w:ilvl="6" w:tentative="0">
      <w:start w:val="1"/>
      <w:numFmt w:val="decimal"/>
      <w:lvlText w:val="%7."/>
      <w:lvlJc w:val="left"/>
      <w:pPr>
        <w:ind w:left="3366" w:hanging="420"/>
      </w:pPr>
    </w:lvl>
    <w:lvl w:ilvl="7" w:tentative="0">
      <w:start w:val="1"/>
      <w:numFmt w:val="lowerLetter"/>
      <w:lvlText w:val="%8)"/>
      <w:lvlJc w:val="left"/>
      <w:pPr>
        <w:ind w:left="3786" w:hanging="420"/>
      </w:pPr>
    </w:lvl>
    <w:lvl w:ilvl="8" w:tentative="0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FkYjZhNzkwZTQ0NmU2ZjQwNjA5ZGQyNjliNDUyZTEifQ=="/>
  </w:docVars>
  <w:rsids>
    <w:rsidRoot w:val="00172A27"/>
    <w:rsid w:val="001B79F1"/>
    <w:rsid w:val="00297D5F"/>
    <w:rsid w:val="003247C2"/>
    <w:rsid w:val="006834F9"/>
    <w:rsid w:val="008C0D1F"/>
    <w:rsid w:val="00975B79"/>
    <w:rsid w:val="00A03486"/>
    <w:rsid w:val="00A36E30"/>
    <w:rsid w:val="00A8611F"/>
    <w:rsid w:val="00AF3C68"/>
    <w:rsid w:val="00B904C5"/>
    <w:rsid w:val="00E04881"/>
    <w:rsid w:val="00EC6EA3"/>
    <w:rsid w:val="01BB3CD7"/>
    <w:rsid w:val="01F96178"/>
    <w:rsid w:val="041373F6"/>
    <w:rsid w:val="042C47E7"/>
    <w:rsid w:val="054E2361"/>
    <w:rsid w:val="07654F8C"/>
    <w:rsid w:val="07F7667D"/>
    <w:rsid w:val="08DF5F32"/>
    <w:rsid w:val="0CB55217"/>
    <w:rsid w:val="0D4870DB"/>
    <w:rsid w:val="0E09199C"/>
    <w:rsid w:val="103A025A"/>
    <w:rsid w:val="115155BC"/>
    <w:rsid w:val="120A24D4"/>
    <w:rsid w:val="12DC306C"/>
    <w:rsid w:val="16FC5B32"/>
    <w:rsid w:val="1838386E"/>
    <w:rsid w:val="19F1171D"/>
    <w:rsid w:val="1AE74317"/>
    <w:rsid w:val="1C767760"/>
    <w:rsid w:val="1CEF7592"/>
    <w:rsid w:val="1D303373"/>
    <w:rsid w:val="1D8F50E1"/>
    <w:rsid w:val="1E81066B"/>
    <w:rsid w:val="203A679C"/>
    <w:rsid w:val="203D39F0"/>
    <w:rsid w:val="20781E7A"/>
    <w:rsid w:val="21E81A3B"/>
    <w:rsid w:val="22962437"/>
    <w:rsid w:val="23C303DB"/>
    <w:rsid w:val="244164D6"/>
    <w:rsid w:val="257543EE"/>
    <w:rsid w:val="25A77520"/>
    <w:rsid w:val="26BB63F1"/>
    <w:rsid w:val="26D73719"/>
    <w:rsid w:val="2A450A49"/>
    <w:rsid w:val="2A903A86"/>
    <w:rsid w:val="2A9226E6"/>
    <w:rsid w:val="2B46488A"/>
    <w:rsid w:val="2EAB4D27"/>
    <w:rsid w:val="32AA1322"/>
    <w:rsid w:val="36216F1C"/>
    <w:rsid w:val="37CA33A1"/>
    <w:rsid w:val="3F4932AC"/>
    <w:rsid w:val="409470BD"/>
    <w:rsid w:val="40CA4CF5"/>
    <w:rsid w:val="415901C6"/>
    <w:rsid w:val="4308271D"/>
    <w:rsid w:val="434B42B1"/>
    <w:rsid w:val="43EF4940"/>
    <w:rsid w:val="48335D86"/>
    <w:rsid w:val="489E2D6C"/>
    <w:rsid w:val="4AF33166"/>
    <w:rsid w:val="4D410BED"/>
    <w:rsid w:val="4D655D09"/>
    <w:rsid w:val="4DF416CF"/>
    <w:rsid w:val="4EBB3175"/>
    <w:rsid w:val="4FAC0CFF"/>
    <w:rsid w:val="50656676"/>
    <w:rsid w:val="51323F3D"/>
    <w:rsid w:val="531E556A"/>
    <w:rsid w:val="53A14208"/>
    <w:rsid w:val="56E55706"/>
    <w:rsid w:val="57C63F86"/>
    <w:rsid w:val="58A84043"/>
    <w:rsid w:val="59F91CD8"/>
    <w:rsid w:val="5A797959"/>
    <w:rsid w:val="5C973E8F"/>
    <w:rsid w:val="5CF644C9"/>
    <w:rsid w:val="624032A2"/>
    <w:rsid w:val="62762766"/>
    <w:rsid w:val="677639F3"/>
    <w:rsid w:val="67954732"/>
    <w:rsid w:val="69490210"/>
    <w:rsid w:val="6AD675F1"/>
    <w:rsid w:val="6B9168EB"/>
    <w:rsid w:val="6C283332"/>
    <w:rsid w:val="6CF53D97"/>
    <w:rsid w:val="6EE437A7"/>
    <w:rsid w:val="6F136A21"/>
    <w:rsid w:val="6F1A0CDC"/>
    <w:rsid w:val="6F444773"/>
    <w:rsid w:val="6FB74717"/>
    <w:rsid w:val="728A1BF2"/>
    <w:rsid w:val="73F43B29"/>
    <w:rsid w:val="74736932"/>
    <w:rsid w:val="768201D3"/>
    <w:rsid w:val="76CE6320"/>
    <w:rsid w:val="79134850"/>
    <w:rsid w:val="7A161CCA"/>
    <w:rsid w:val="7C62667F"/>
    <w:rsid w:val="7D5C0844"/>
    <w:rsid w:val="7EAC7ADD"/>
    <w:rsid w:val="7EB4583F"/>
    <w:rsid w:val="7F9615AB"/>
    <w:rsid w:val="7FA5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99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ind w:firstLine="567" w:firstLineChars="189"/>
      <w:jc w:val="both"/>
    </w:pPr>
    <w:rPr>
      <w:rFonts w:ascii="仿宋" w:hAnsi="仿宋" w:eastAsia="仿宋" w:cstheme="minorBidi"/>
      <w:kern w:val="2"/>
      <w:sz w:val="30"/>
      <w:szCs w:val="30"/>
      <w:lang w:val="en-US" w:eastAsia="zh-CN" w:bidi="ar-SA"/>
    </w:rPr>
  </w:style>
  <w:style w:type="paragraph" w:styleId="6">
    <w:name w:val="heading 1"/>
    <w:basedOn w:val="1"/>
    <w:next w:val="1"/>
    <w:link w:val="26"/>
    <w:autoRedefine/>
    <w:qFormat/>
    <w:uiPriority w:val="9"/>
    <w:pPr>
      <w:ind w:firstLine="0" w:firstLineChars="0"/>
      <w:jc w:val="center"/>
      <w:outlineLvl w:val="0"/>
    </w:pPr>
    <w:rPr>
      <w:b/>
      <w:sz w:val="36"/>
    </w:rPr>
  </w:style>
  <w:style w:type="paragraph" w:styleId="7">
    <w:name w:val="heading 2"/>
    <w:basedOn w:val="1"/>
    <w:next w:val="1"/>
    <w:link w:val="27"/>
    <w:autoRedefine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8">
    <w:name w:val="heading 3"/>
    <w:basedOn w:val="1"/>
    <w:next w:val="1"/>
    <w:link w:val="28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9">
    <w:name w:val="heading 4"/>
    <w:basedOn w:val="1"/>
    <w:next w:val="1"/>
    <w:link w:val="29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10">
    <w:name w:val="heading 5"/>
    <w:basedOn w:val="1"/>
    <w:next w:val="1"/>
    <w:link w:val="30"/>
    <w:autoRedefine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11">
    <w:name w:val="heading 6"/>
    <w:basedOn w:val="1"/>
    <w:next w:val="1"/>
    <w:link w:val="31"/>
    <w:autoRedefine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character" w:default="1" w:styleId="18">
    <w:name w:val="Default Paragraph Font"/>
    <w:autoRedefine/>
    <w:semiHidden/>
    <w:unhideWhenUsed/>
    <w:qFormat/>
    <w:uiPriority w:val="1"/>
  </w:style>
  <w:style w:type="table" w:default="1" w:styleId="1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autoRedefine/>
    <w:qFormat/>
    <w:uiPriority w:val="0"/>
    <w:pPr>
      <w:ind w:firstLine="420"/>
    </w:pPr>
    <w:rPr>
      <w:rFonts w:ascii="仿宋_GB2312" w:hAnsi="仿宋_GB2312" w:eastAsia="仿宋_GB2312" w:cs="仿宋_GB2312"/>
      <w:color w:val="000000"/>
      <w:szCs w:val="21"/>
      <w:lang w:bidi="mn-Mong-CN"/>
    </w:rPr>
  </w:style>
  <w:style w:type="paragraph" w:styleId="3">
    <w:name w:val="Body Text"/>
    <w:basedOn w:val="1"/>
    <w:next w:val="4"/>
    <w:autoRedefine/>
    <w:qFormat/>
    <w:uiPriority w:val="0"/>
    <w:pPr>
      <w:spacing w:before="100" w:beforeAutospacing="1" w:after="100" w:afterAutospacing="1"/>
    </w:pPr>
    <w:rPr>
      <w:rFonts w:ascii="宋体" w:hAnsi="宋体"/>
    </w:rPr>
  </w:style>
  <w:style w:type="paragraph" w:styleId="4">
    <w:name w:val="Body Text First Indent"/>
    <w:basedOn w:val="3"/>
    <w:next w:val="3"/>
    <w:autoRedefine/>
    <w:qFormat/>
    <w:uiPriority w:val="0"/>
    <w:pPr>
      <w:ind w:firstLine="420" w:firstLineChars="100"/>
    </w:p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2">
    <w:name w:val="Balloon Text"/>
    <w:basedOn w:val="1"/>
    <w:link w:val="21"/>
    <w:autoRedefine/>
    <w:unhideWhenUsed/>
    <w:qFormat/>
    <w:uiPriority w:val="99"/>
    <w:rPr>
      <w:sz w:val="18"/>
      <w:szCs w:val="18"/>
    </w:rPr>
  </w:style>
  <w:style w:type="paragraph" w:styleId="1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4">
    <w:name w:val="Normal (Web)"/>
    <w:basedOn w:val="1"/>
    <w:autoRedefine/>
    <w:semiHidden/>
    <w:unhideWhenUsed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5">
    <w:name w:val="Title"/>
    <w:basedOn w:val="1"/>
    <w:next w:val="1"/>
    <w:link w:val="24"/>
    <w:autoRedefine/>
    <w:qFormat/>
    <w:uiPriority w:val="1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table" w:styleId="17">
    <w:name w:val="Table Grid"/>
    <w:basedOn w:val="16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9">
    <w:name w:val="Strong"/>
    <w:basedOn w:val="18"/>
    <w:autoRedefine/>
    <w:qFormat/>
    <w:uiPriority w:val="0"/>
    <w:rPr>
      <w:b/>
    </w:rPr>
  </w:style>
  <w:style w:type="character" w:styleId="20">
    <w:name w:val="Hyperlink"/>
    <w:basedOn w:val="18"/>
    <w:autoRedefine/>
    <w:semiHidden/>
    <w:unhideWhenUsed/>
    <w:qFormat/>
    <w:uiPriority w:val="0"/>
    <w:rPr>
      <w:color w:val="0000FF"/>
      <w:u w:val="single"/>
    </w:rPr>
  </w:style>
  <w:style w:type="character" w:customStyle="1" w:styleId="21">
    <w:name w:val="批注框文本 字符"/>
    <w:basedOn w:val="18"/>
    <w:link w:val="12"/>
    <w:autoRedefine/>
    <w:qFormat/>
    <w:uiPriority w:val="99"/>
    <w:rPr>
      <w:rFonts w:ascii="仿宋" w:hAnsi="仿宋" w:eastAsia="仿宋" w:cstheme="minorBidi"/>
      <w:kern w:val="2"/>
      <w:sz w:val="18"/>
      <w:szCs w:val="18"/>
    </w:rPr>
  </w:style>
  <w:style w:type="paragraph" w:customStyle="1" w:styleId="22">
    <w:name w:val="WPSOffice手动目录 2"/>
    <w:autoRedefine/>
    <w:qFormat/>
    <w:uiPriority w:val="0"/>
    <w:pPr>
      <w:ind w:left="200" w:leftChars="200"/>
    </w:pPr>
    <w:rPr>
      <w:rFonts w:ascii="Times New Roman" w:hAnsi="Times New Roman" w:eastAsia="宋体" w:cs="Times New Roman"/>
      <w:lang w:val="en-US" w:eastAsia="zh-CN" w:bidi="ar-SA"/>
    </w:rPr>
  </w:style>
  <w:style w:type="paragraph" w:customStyle="1" w:styleId="23">
    <w:name w:val="WPSOffice手动目录 1"/>
    <w:autoRedefine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24">
    <w:name w:val="标题 字符"/>
    <w:basedOn w:val="18"/>
    <w:link w:val="15"/>
    <w:autoRedefine/>
    <w:qFormat/>
    <w:uiPriority w:val="10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25">
    <w:name w:val="List Paragraph"/>
    <w:basedOn w:val="1"/>
    <w:link w:val="34"/>
    <w:autoRedefine/>
    <w:qFormat/>
    <w:uiPriority w:val="34"/>
    <w:pPr>
      <w:ind w:firstLine="420" w:firstLineChars="200"/>
    </w:pPr>
  </w:style>
  <w:style w:type="character" w:customStyle="1" w:styleId="26">
    <w:name w:val="标题 1 字符"/>
    <w:basedOn w:val="18"/>
    <w:link w:val="6"/>
    <w:autoRedefine/>
    <w:qFormat/>
    <w:uiPriority w:val="9"/>
    <w:rPr>
      <w:rFonts w:ascii="仿宋" w:hAnsi="仿宋" w:eastAsia="仿宋" w:cstheme="minorBidi"/>
      <w:b/>
      <w:kern w:val="2"/>
      <w:sz w:val="36"/>
      <w:szCs w:val="30"/>
    </w:rPr>
  </w:style>
  <w:style w:type="character" w:customStyle="1" w:styleId="27">
    <w:name w:val="标题 2 字符"/>
    <w:basedOn w:val="18"/>
    <w:link w:val="7"/>
    <w:qFormat/>
    <w:uiPriority w:val="9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8">
    <w:name w:val="标题 3 字符"/>
    <w:basedOn w:val="18"/>
    <w:link w:val="8"/>
    <w:autoRedefine/>
    <w:qFormat/>
    <w:uiPriority w:val="9"/>
    <w:rPr>
      <w:rFonts w:ascii="仿宋" w:hAnsi="仿宋" w:eastAsia="仿宋" w:cstheme="minorBidi"/>
      <w:b/>
      <w:bCs/>
      <w:kern w:val="2"/>
      <w:sz w:val="32"/>
      <w:szCs w:val="32"/>
    </w:rPr>
  </w:style>
  <w:style w:type="character" w:customStyle="1" w:styleId="29">
    <w:name w:val="标题 4 字符"/>
    <w:basedOn w:val="18"/>
    <w:link w:val="9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30">
    <w:name w:val="标题 5 字符"/>
    <w:basedOn w:val="18"/>
    <w:link w:val="10"/>
    <w:autoRedefine/>
    <w:qFormat/>
    <w:uiPriority w:val="9"/>
    <w:rPr>
      <w:rFonts w:ascii="仿宋" w:hAnsi="仿宋" w:eastAsia="仿宋" w:cstheme="minorBidi"/>
      <w:b/>
      <w:bCs/>
      <w:kern w:val="2"/>
      <w:sz w:val="28"/>
      <w:szCs w:val="28"/>
    </w:rPr>
  </w:style>
  <w:style w:type="character" w:customStyle="1" w:styleId="31">
    <w:name w:val="标题 6 字符"/>
    <w:basedOn w:val="18"/>
    <w:link w:val="11"/>
    <w:autoRedefine/>
    <w:qFormat/>
    <w:uiPriority w:val="9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paragraph" w:customStyle="1" w:styleId="32">
    <w:name w:val="标题一"/>
    <w:basedOn w:val="1"/>
    <w:link w:val="33"/>
    <w:autoRedefine/>
    <w:qFormat/>
    <w:uiPriority w:val="0"/>
    <w:pPr>
      <w:numPr>
        <w:ilvl w:val="0"/>
        <w:numId w:val="1"/>
      </w:numPr>
      <w:ind w:firstLineChars="0"/>
    </w:pPr>
    <w:rPr>
      <w:b/>
    </w:rPr>
  </w:style>
  <w:style w:type="character" w:customStyle="1" w:styleId="33">
    <w:name w:val="标题一 字符"/>
    <w:basedOn w:val="18"/>
    <w:link w:val="32"/>
    <w:autoRedefine/>
    <w:qFormat/>
    <w:uiPriority w:val="0"/>
    <w:rPr>
      <w:rFonts w:ascii="仿宋" w:hAnsi="仿宋" w:eastAsia="仿宋" w:cstheme="minorBidi"/>
      <w:b/>
      <w:kern w:val="2"/>
      <w:sz w:val="30"/>
      <w:szCs w:val="30"/>
    </w:rPr>
  </w:style>
  <w:style w:type="character" w:customStyle="1" w:styleId="34">
    <w:name w:val="列出段落 字符"/>
    <w:basedOn w:val="18"/>
    <w:link w:val="25"/>
    <w:autoRedefine/>
    <w:qFormat/>
    <w:uiPriority w:val="34"/>
    <w:rPr>
      <w:rFonts w:ascii="仿宋" w:hAnsi="仿宋" w:eastAsia="仿宋" w:cstheme="minorBidi"/>
      <w:kern w:val="2"/>
      <w:sz w:val="30"/>
      <w:szCs w:val="30"/>
    </w:rPr>
  </w:style>
  <w:style w:type="paragraph" w:customStyle="1" w:styleId="35">
    <w:name w:val="小标题1"/>
    <w:basedOn w:val="25"/>
    <w:link w:val="36"/>
    <w:autoRedefine/>
    <w:qFormat/>
    <w:uiPriority w:val="0"/>
    <w:pPr>
      <w:numPr>
        <w:ilvl w:val="0"/>
        <w:numId w:val="2"/>
      </w:numPr>
      <w:ind w:firstLineChars="0"/>
    </w:pPr>
    <w:rPr>
      <w:b/>
    </w:rPr>
  </w:style>
  <w:style w:type="character" w:customStyle="1" w:styleId="36">
    <w:name w:val="小标题1 字符"/>
    <w:basedOn w:val="34"/>
    <w:link w:val="35"/>
    <w:autoRedefine/>
    <w:qFormat/>
    <w:uiPriority w:val="0"/>
    <w:rPr>
      <w:rFonts w:ascii="仿宋" w:hAnsi="仿宋" w:eastAsia="仿宋" w:cstheme="minorBidi"/>
      <w:b/>
      <w:kern w:val="2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安环（报）2020005关于为申请粉尘作业工种采购配发呼吸防护半面罩的申请.docx</Template>
  <Company>安徽合力股份有限公司</Company>
  <Pages>5</Pages>
  <Words>1612</Words>
  <Characters>1697</Characters>
  <Lines>1</Lines>
  <Paragraphs>1</Paragraphs>
  <TotalTime>64</TotalTime>
  <ScaleCrop>false</ScaleCrop>
  <LinksUpToDate>false</LinksUpToDate>
  <CharactersWithSpaces>1748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2020-04-03T04:34:00Z</dcterms:created>
  <dc:creator>[̲̅V̲̅I̲̅P̅]村长</dc:creator>
  <cp:lastModifiedBy>根本停不下来</cp:lastModifiedBy>
  <cp:lastPrinted>2023-07-24T00:50:00Z</cp:lastPrinted>
  <dcterms:modified xsi:type="dcterms:W3CDTF">2024-02-01T01:27:55Z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22B4CE4B8D374B8A807E4C5E2E947BE9</vt:lpwstr>
  </property>
</Properties>
</file>